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5330" w:rsidRDefault="007F5330" w:rsidP="007F5330">
      <w:pPr>
        <w:jc w:val="center"/>
      </w:pPr>
    </w:p>
    <w:p w:rsidR="007F5330" w:rsidRDefault="007F5330" w:rsidP="007F5330">
      <w:r>
        <w:rPr>
          <w:noProof/>
        </w:rPr>
        <w:drawing>
          <wp:anchor distT="0" distB="0" distL="114300" distR="114300" simplePos="0" relativeHeight="251659264" behindDoc="0" locked="0" layoutInCell="1" allowOverlap="1">
            <wp:simplePos x="0" y="0"/>
            <wp:positionH relativeFrom="column">
              <wp:posOffset>2612390</wp:posOffset>
            </wp:positionH>
            <wp:positionV relativeFrom="paragraph">
              <wp:posOffset>78105</wp:posOffset>
            </wp:positionV>
            <wp:extent cx="718185" cy="955040"/>
            <wp:effectExtent l="19050" t="0" r="5715" b="0"/>
            <wp:wrapSquare wrapText="right"/>
            <wp:docPr id="2" name="Рисунок 2"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ППО (вектор) черная"/>
                    <pic:cNvPicPr>
                      <a:picLocks noChangeAspect="1" noChangeArrowheads="1"/>
                    </pic:cNvPicPr>
                  </pic:nvPicPr>
                  <pic:blipFill>
                    <a:blip r:embed="rId4"/>
                    <a:srcRect/>
                    <a:stretch>
                      <a:fillRect/>
                    </a:stretch>
                  </pic:blipFill>
                  <pic:spPr bwMode="auto">
                    <a:xfrm>
                      <a:off x="0" y="0"/>
                      <a:ext cx="718185" cy="955040"/>
                    </a:xfrm>
                    <a:prstGeom prst="rect">
                      <a:avLst/>
                    </a:prstGeom>
                    <a:noFill/>
                  </pic:spPr>
                </pic:pic>
              </a:graphicData>
            </a:graphic>
          </wp:anchor>
        </w:drawing>
      </w:r>
    </w:p>
    <w:p w:rsidR="007F5330" w:rsidRDefault="007F5330" w:rsidP="007F5330"/>
    <w:p w:rsidR="007F5330" w:rsidRDefault="007F5330" w:rsidP="007F5330"/>
    <w:p w:rsidR="007F5330" w:rsidRDefault="007F5330" w:rsidP="007F5330"/>
    <w:tbl>
      <w:tblPr>
        <w:tblW w:w="9900" w:type="dxa"/>
        <w:tblInd w:w="-532" w:type="dxa"/>
        <w:tblLayout w:type="fixed"/>
        <w:tblCellMar>
          <w:left w:w="0" w:type="dxa"/>
          <w:right w:w="0" w:type="dxa"/>
        </w:tblCellMar>
        <w:tblLook w:val="01E0"/>
      </w:tblPr>
      <w:tblGrid>
        <w:gridCol w:w="9900"/>
      </w:tblGrid>
      <w:tr w:rsidR="007F5330" w:rsidTr="00972185">
        <w:tc>
          <w:tcPr>
            <w:tcW w:w="9900" w:type="dxa"/>
          </w:tcPr>
          <w:p w:rsidR="007F5330" w:rsidRDefault="007F5330" w:rsidP="00972185">
            <w:pPr>
              <w:jc w:val="center"/>
              <w:rPr>
                <w:b/>
                <w:sz w:val="36"/>
                <w:szCs w:val="36"/>
              </w:rPr>
            </w:pPr>
          </w:p>
          <w:p w:rsidR="007F5330" w:rsidRDefault="007F5330" w:rsidP="00972185">
            <w:pPr>
              <w:jc w:val="center"/>
              <w:rPr>
                <w:b/>
                <w:sz w:val="36"/>
                <w:szCs w:val="36"/>
              </w:rPr>
            </w:pPr>
            <w:r>
              <w:rPr>
                <w:b/>
                <w:sz w:val="36"/>
                <w:szCs w:val="36"/>
              </w:rPr>
              <w:t>АДМИНИСТРАЦИЯ ПЛЕЩЕЕВСКОГО СЕЛЬСОВЕТА</w:t>
            </w:r>
          </w:p>
          <w:p w:rsidR="007F5330" w:rsidRDefault="007F5330" w:rsidP="00972185">
            <w:pPr>
              <w:jc w:val="center"/>
              <w:rPr>
                <w:b/>
                <w:sz w:val="36"/>
              </w:rPr>
            </w:pPr>
            <w:r>
              <w:rPr>
                <w:b/>
                <w:sz w:val="36"/>
                <w:szCs w:val="36"/>
              </w:rPr>
              <w:t>КОЛЫШЛЕЙСКОГО РАЙОНА ПЕНЗЕНСКОЙ ОБЛАСТИ</w:t>
            </w:r>
          </w:p>
        </w:tc>
      </w:tr>
      <w:tr w:rsidR="007F5330" w:rsidTr="00972185">
        <w:trPr>
          <w:trHeight w:hRule="exact" w:val="397"/>
        </w:trPr>
        <w:tc>
          <w:tcPr>
            <w:tcW w:w="9900" w:type="dxa"/>
          </w:tcPr>
          <w:p w:rsidR="007F5330" w:rsidRDefault="007F5330" w:rsidP="00972185">
            <w:pPr>
              <w:jc w:val="both"/>
            </w:pPr>
          </w:p>
          <w:p w:rsidR="007F5330" w:rsidRDefault="007F5330" w:rsidP="00972185">
            <w:pPr>
              <w:jc w:val="both"/>
            </w:pPr>
          </w:p>
        </w:tc>
      </w:tr>
      <w:tr w:rsidR="007F5330" w:rsidTr="00972185">
        <w:tc>
          <w:tcPr>
            <w:tcW w:w="9900" w:type="dxa"/>
          </w:tcPr>
          <w:p w:rsidR="007F5330" w:rsidRPr="002A303B" w:rsidRDefault="007F5330" w:rsidP="00972185">
            <w:pPr>
              <w:pStyle w:val="3"/>
            </w:pPr>
            <w:r w:rsidRPr="002A303B">
              <w:rPr>
                <w:sz w:val="28"/>
              </w:rPr>
              <w:t>РАСПОРЯЖЕНИЕ</w:t>
            </w:r>
          </w:p>
        </w:tc>
      </w:tr>
    </w:tbl>
    <w:p w:rsidR="007F5330" w:rsidRDefault="007F5330" w:rsidP="007F5330">
      <w:pPr>
        <w:jc w:val="center"/>
      </w:pPr>
    </w:p>
    <w:tbl>
      <w:tblPr>
        <w:tblW w:w="0" w:type="auto"/>
        <w:jc w:val="center"/>
        <w:tblInd w:w="2541" w:type="dxa"/>
        <w:tblLayout w:type="fixed"/>
        <w:tblCellMar>
          <w:left w:w="0" w:type="dxa"/>
          <w:right w:w="0" w:type="dxa"/>
        </w:tblCellMar>
        <w:tblLook w:val="0000"/>
      </w:tblPr>
      <w:tblGrid>
        <w:gridCol w:w="284"/>
        <w:gridCol w:w="2551"/>
        <w:gridCol w:w="397"/>
        <w:gridCol w:w="1446"/>
      </w:tblGrid>
      <w:tr w:rsidR="007F5330" w:rsidTr="00972185">
        <w:trPr>
          <w:jc w:val="center"/>
        </w:trPr>
        <w:tc>
          <w:tcPr>
            <w:tcW w:w="284" w:type="dxa"/>
            <w:vAlign w:val="bottom"/>
          </w:tcPr>
          <w:p w:rsidR="007F5330" w:rsidRDefault="007F5330" w:rsidP="00972185">
            <w:r>
              <w:t>от</w:t>
            </w:r>
          </w:p>
        </w:tc>
        <w:tc>
          <w:tcPr>
            <w:tcW w:w="2551" w:type="dxa"/>
            <w:tcBorders>
              <w:bottom w:val="single" w:sz="6" w:space="0" w:color="auto"/>
            </w:tcBorders>
          </w:tcPr>
          <w:p w:rsidR="007F5330" w:rsidRPr="0082296A" w:rsidRDefault="007F5330" w:rsidP="00972185">
            <w:pPr>
              <w:jc w:val="center"/>
            </w:pPr>
            <w:r>
              <w:t>16 июля 2026</w:t>
            </w:r>
            <w:r w:rsidRPr="0082296A">
              <w:t xml:space="preserve"> года     </w:t>
            </w:r>
          </w:p>
        </w:tc>
        <w:tc>
          <w:tcPr>
            <w:tcW w:w="397" w:type="dxa"/>
          </w:tcPr>
          <w:p w:rsidR="007F5330" w:rsidRPr="0082296A" w:rsidRDefault="007F5330" w:rsidP="00972185">
            <w:pPr>
              <w:jc w:val="center"/>
            </w:pPr>
            <w:r w:rsidRPr="0082296A">
              <w:t>№</w:t>
            </w:r>
          </w:p>
        </w:tc>
        <w:tc>
          <w:tcPr>
            <w:tcW w:w="1446" w:type="dxa"/>
            <w:tcBorders>
              <w:bottom w:val="single" w:sz="6" w:space="0" w:color="auto"/>
            </w:tcBorders>
          </w:tcPr>
          <w:p w:rsidR="007F5330" w:rsidRPr="0082296A" w:rsidRDefault="007F5330" w:rsidP="00972185">
            <w:pPr>
              <w:jc w:val="center"/>
            </w:pPr>
            <w:r>
              <w:t>1</w:t>
            </w:r>
            <w:r w:rsidR="001B0290">
              <w:t>8</w:t>
            </w:r>
          </w:p>
        </w:tc>
      </w:tr>
      <w:tr w:rsidR="007F5330" w:rsidTr="00972185">
        <w:trPr>
          <w:jc w:val="center"/>
        </w:trPr>
        <w:tc>
          <w:tcPr>
            <w:tcW w:w="4678" w:type="dxa"/>
            <w:gridSpan w:val="4"/>
          </w:tcPr>
          <w:p w:rsidR="007F5330" w:rsidRDefault="007F5330" w:rsidP="00972185">
            <w:pPr>
              <w:jc w:val="center"/>
            </w:pPr>
            <w:proofErr w:type="spellStart"/>
            <w:r>
              <w:t>д.Плещеевка</w:t>
            </w:r>
            <w:proofErr w:type="spellEnd"/>
          </w:p>
        </w:tc>
      </w:tr>
    </w:tbl>
    <w:p w:rsidR="007F5330" w:rsidRPr="009E5ADB" w:rsidRDefault="007F5330" w:rsidP="007F5330">
      <w:pPr>
        <w:autoSpaceDE w:val="0"/>
        <w:autoSpaceDN w:val="0"/>
        <w:adjustRightInd w:val="0"/>
        <w:jc w:val="center"/>
        <w:rPr>
          <w:bCs/>
        </w:rPr>
      </w:pPr>
    </w:p>
    <w:p w:rsidR="007F5330" w:rsidRPr="002B395F" w:rsidRDefault="007F5330" w:rsidP="007F5330">
      <w:pPr>
        <w:autoSpaceDE w:val="0"/>
        <w:autoSpaceDN w:val="0"/>
        <w:adjustRightInd w:val="0"/>
        <w:spacing w:before="120"/>
        <w:ind w:firstLine="539"/>
        <w:jc w:val="center"/>
        <w:rPr>
          <w:b/>
        </w:rPr>
      </w:pPr>
      <w:r w:rsidRPr="002B395F">
        <w:rPr>
          <w:b/>
        </w:rPr>
        <w:t xml:space="preserve">О внесении изменений в Правила внутреннего трудового распорядка </w:t>
      </w:r>
      <w:proofErr w:type="spellStart"/>
      <w:r w:rsidRPr="002B395F">
        <w:rPr>
          <w:b/>
        </w:rPr>
        <w:t>Плещеевского</w:t>
      </w:r>
      <w:proofErr w:type="spellEnd"/>
      <w:r w:rsidRPr="002B395F">
        <w:rPr>
          <w:b/>
        </w:rPr>
        <w:t xml:space="preserve"> сельсовета </w:t>
      </w:r>
      <w:proofErr w:type="spellStart"/>
      <w:r w:rsidRPr="002B395F">
        <w:rPr>
          <w:b/>
        </w:rPr>
        <w:t>Колышлейского</w:t>
      </w:r>
      <w:proofErr w:type="spellEnd"/>
      <w:r w:rsidRPr="002B395F">
        <w:rPr>
          <w:b/>
        </w:rPr>
        <w:t xml:space="preserve"> района Пензенской области </w:t>
      </w:r>
      <w:r w:rsidRPr="002B395F">
        <w:rPr>
          <w:b/>
          <w:i/>
        </w:rPr>
        <w:t xml:space="preserve">, </w:t>
      </w:r>
      <w:r w:rsidRPr="002B395F">
        <w:rPr>
          <w:b/>
        </w:rPr>
        <w:t xml:space="preserve">утвержденные распоряжением администрации </w:t>
      </w:r>
      <w:proofErr w:type="spellStart"/>
      <w:r w:rsidRPr="002B395F">
        <w:rPr>
          <w:b/>
        </w:rPr>
        <w:t>Плещеевского</w:t>
      </w:r>
      <w:proofErr w:type="spellEnd"/>
      <w:r w:rsidRPr="002B395F">
        <w:rPr>
          <w:b/>
        </w:rPr>
        <w:t xml:space="preserve"> сельсовета </w:t>
      </w:r>
      <w:proofErr w:type="spellStart"/>
      <w:r w:rsidRPr="002B395F">
        <w:rPr>
          <w:b/>
        </w:rPr>
        <w:t>Колышлейского</w:t>
      </w:r>
      <w:proofErr w:type="spellEnd"/>
      <w:r w:rsidRPr="002B395F">
        <w:rPr>
          <w:b/>
        </w:rPr>
        <w:t xml:space="preserve"> района Пензенской области от 29.09.2017 № 21</w:t>
      </w:r>
    </w:p>
    <w:p w:rsidR="007F5330" w:rsidRPr="006F2A9A" w:rsidRDefault="007F5330" w:rsidP="007F5330"/>
    <w:p w:rsidR="007F5330" w:rsidRPr="002B395F" w:rsidRDefault="007F5330" w:rsidP="007F5330">
      <w:pPr>
        <w:autoSpaceDE w:val="0"/>
        <w:autoSpaceDN w:val="0"/>
        <w:adjustRightInd w:val="0"/>
        <w:spacing w:before="120"/>
        <w:ind w:firstLine="539"/>
        <w:jc w:val="both"/>
      </w:pPr>
      <w:r w:rsidRPr="007F5330">
        <w:t>Руководствуясь Трудовым кодексом Российской Федерации, Законом Пензенской области от 24.04.2024 № 4208-ЗПО «О муниципальной службе в Пензенской области», на</w:t>
      </w:r>
      <w:r w:rsidRPr="002B395F">
        <w:t xml:space="preserve"> основании статьи 23 </w:t>
      </w:r>
      <w:r>
        <w:t xml:space="preserve"> Устава сельского поселения </w:t>
      </w:r>
      <w:proofErr w:type="spellStart"/>
      <w:r>
        <w:t>Плещеевский</w:t>
      </w:r>
      <w:proofErr w:type="spellEnd"/>
      <w:r w:rsidRPr="00FF3BDC">
        <w:t xml:space="preserve"> сельсовет муниципального района </w:t>
      </w:r>
      <w:proofErr w:type="spellStart"/>
      <w:r w:rsidRPr="00FF3BDC">
        <w:t>Колышлейский</w:t>
      </w:r>
      <w:proofErr w:type="spellEnd"/>
      <w:r w:rsidRPr="00FF3BDC">
        <w:t xml:space="preserve"> район Пензенской области</w:t>
      </w:r>
      <w:r w:rsidRPr="002B395F">
        <w:t xml:space="preserve"> </w:t>
      </w:r>
    </w:p>
    <w:p w:rsidR="007F5330" w:rsidRPr="002B395F" w:rsidRDefault="007F5330" w:rsidP="007F5330">
      <w:pPr>
        <w:ind w:firstLine="709"/>
        <w:jc w:val="center"/>
        <w:rPr>
          <w:b/>
          <w:spacing w:val="40"/>
        </w:rPr>
      </w:pPr>
    </w:p>
    <w:p w:rsidR="007F5330" w:rsidRDefault="007F5330" w:rsidP="007F5330">
      <w:pPr>
        <w:autoSpaceDE w:val="0"/>
        <w:autoSpaceDN w:val="0"/>
        <w:adjustRightInd w:val="0"/>
        <w:ind w:firstLine="539"/>
        <w:jc w:val="both"/>
        <w:outlineLvl w:val="1"/>
      </w:pPr>
      <w:r w:rsidRPr="002B395F">
        <w:t>1. Внести в</w:t>
      </w:r>
      <w:r>
        <w:t xml:space="preserve"> Правила</w:t>
      </w:r>
      <w:r w:rsidRPr="007F5330">
        <w:t xml:space="preserve"> </w:t>
      </w:r>
      <w:r w:rsidRPr="002B395F">
        <w:t xml:space="preserve">внутреннего трудового распорядка </w:t>
      </w:r>
      <w:proofErr w:type="spellStart"/>
      <w:r w:rsidRPr="002B395F">
        <w:t>Плещеевского</w:t>
      </w:r>
      <w:proofErr w:type="spellEnd"/>
      <w:r w:rsidRPr="002B395F">
        <w:t xml:space="preserve"> сельсовета </w:t>
      </w:r>
      <w:proofErr w:type="spellStart"/>
      <w:r w:rsidRPr="002B395F">
        <w:t>Колышлейского</w:t>
      </w:r>
      <w:proofErr w:type="spellEnd"/>
      <w:r w:rsidRPr="002B395F">
        <w:t xml:space="preserve"> района Пензенской области</w:t>
      </w:r>
      <w:r>
        <w:t xml:space="preserve"> </w:t>
      </w:r>
      <w:r w:rsidRPr="007A1611">
        <w:rPr>
          <w:bCs/>
          <w:sz w:val="26"/>
          <w:szCs w:val="26"/>
        </w:rPr>
        <w:t xml:space="preserve">(далее </w:t>
      </w:r>
      <w:r>
        <w:rPr>
          <w:bCs/>
          <w:sz w:val="26"/>
          <w:szCs w:val="26"/>
        </w:rPr>
        <w:t>-</w:t>
      </w:r>
      <w:r w:rsidRPr="007A1611">
        <w:rPr>
          <w:bCs/>
          <w:sz w:val="26"/>
          <w:szCs w:val="26"/>
        </w:rPr>
        <w:t xml:space="preserve"> ПВТР)</w:t>
      </w:r>
      <w:r w:rsidRPr="00FE3A3F">
        <w:rPr>
          <w:sz w:val="28"/>
          <w:szCs w:val="28"/>
        </w:rPr>
        <w:t xml:space="preserve">, </w:t>
      </w:r>
      <w:r w:rsidRPr="009036EC">
        <w:rPr>
          <w:sz w:val="26"/>
          <w:szCs w:val="26"/>
        </w:rPr>
        <w:t>утвержденны</w:t>
      </w:r>
      <w:r>
        <w:rPr>
          <w:sz w:val="26"/>
          <w:szCs w:val="26"/>
        </w:rPr>
        <w:t xml:space="preserve">е </w:t>
      </w:r>
      <w:r w:rsidRPr="009036EC">
        <w:rPr>
          <w:sz w:val="26"/>
          <w:szCs w:val="26"/>
        </w:rPr>
        <w:t xml:space="preserve"> </w:t>
      </w:r>
      <w:r>
        <w:t>распоряжение администрации</w:t>
      </w:r>
      <w:r w:rsidRPr="002B395F">
        <w:t xml:space="preserve"> </w:t>
      </w:r>
      <w:proofErr w:type="spellStart"/>
      <w:r w:rsidRPr="002B395F">
        <w:t>Плещеевского</w:t>
      </w:r>
      <w:proofErr w:type="spellEnd"/>
      <w:r w:rsidRPr="002B395F">
        <w:t xml:space="preserve"> сельсовета </w:t>
      </w:r>
      <w:proofErr w:type="spellStart"/>
      <w:r w:rsidRPr="002B395F">
        <w:t>Колышлейского</w:t>
      </w:r>
      <w:proofErr w:type="spellEnd"/>
      <w:r w:rsidRPr="002B395F">
        <w:t xml:space="preserve"> района Пензенской области</w:t>
      </w:r>
      <w:r>
        <w:t xml:space="preserve"> от</w:t>
      </w:r>
      <w:r w:rsidRPr="002B395F">
        <w:t xml:space="preserve"> 29.0</w:t>
      </w:r>
      <w:r>
        <w:t xml:space="preserve">9.2017 № 21 следующие  изменения:                                                                                                              </w:t>
      </w:r>
      <w:r w:rsidRPr="002B395F">
        <w:t xml:space="preserve"> </w:t>
      </w:r>
    </w:p>
    <w:p w:rsidR="007F5330" w:rsidRPr="007F5330" w:rsidRDefault="007F5330" w:rsidP="007F5330">
      <w:pPr>
        <w:autoSpaceDE w:val="0"/>
        <w:autoSpaceDN w:val="0"/>
        <w:adjustRightInd w:val="0"/>
        <w:ind w:firstLine="709"/>
        <w:jc w:val="both"/>
        <w:outlineLvl w:val="1"/>
      </w:pPr>
      <w:r w:rsidRPr="007F5330">
        <w:t>1) пункт 33 ПВТР дополнить абзацем шестым следующего содержания:</w:t>
      </w:r>
    </w:p>
    <w:p w:rsidR="007F5330" w:rsidRPr="007F5330" w:rsidRDefault="007F5330" w:rsidP="007F5330">
      <w:pPr>
        <w:autoSpaceDE w:val="0"/>
        <w:autoSpaceDN w:val="0"/>
        <w:adjustRightInd w:val="0"/>
        <w:ind w:firstLine="709"/>
        <w:jc w:val="both"/>
        <w:outlineLvl w:val="1"/>
      </w:pPr>
      <w:r w:rsidRPr="007F5330">
        <w:t>«Работодатель ведет учет времени, фактически отработанного каждым муниципальным служащим и работником.»;</w:t>
      </w:r>
    </w:p>
    <w:p w:rsidR="007F5330" w:rsidRPr="007F5330" w:rsidRDefault="007F5330" w:rsidP="007F5330">
      <w:pPr>
        <w:autoSpaceDE w:val="0"/>
        <w:autoSpaceDN w:val="0"/>
        <w:adjustRightInd w:val="0"/>
        <w:ind w:firstLine="709"/>
        <w:jc w:val="both"/>
        <w:rPr>
          <w:iCs/>
        </w:rPr>
      </w:pPr>
      <w:r w:rsidRPr="007F5330">
        <w:rPr>
          <w:iCs/>
        </w:rPr>
        <w:t>2) пункт 36 ПВТР дополнить абзацем вторым следующего содержания:</w:t>
      </w:r>
    </w:p>
    <w:p w:rsidR="007F5330" w:rsidRPr="007F5330" w:rsidRDefault="007F5330" w:rsidP="007F5330">
      <w:pPr>
        <w:autoSpaceDE w:val="0"/>
        <w:autoSpaceDN w:val="0"/>
        <w:adjustRightInd w:val="0"/>
        <w:ind w:firstLine="709"/>
        <w:jc w:val="both"/>
        <w:rPr>
          <w:iCs/>
        </w:rPr>
      </w:pPr>
      <w:r w:rsidRPr="007F5330">
        <w:rPr>
          <w:iCs/>
        </w:rPr>
        <w:t>«Решение об установлении работнику в соответствии с частью второй статьи 93 Трудового кодекса Российской Федерации неполного рабочего времени принимается работодателем не позднее пяти рабочих дней с даты обращения работника с такой просьбой, оформленной в письменном виде.»;</w:t>
      </w:r>
    </w:p>
    <w:p w:rsidR="007F5330" w:rsidRPr="007F5330" w:rsidRDefault="007F5330" w:rsidP="007F5330">
      <w:pPr>
        <w:autoSpaceDE w:val="0"/>
        <w:autoSpaceDN w:val="0"/>
        <w:adjustRightInd w:val="0"/>
        <w:ind w:firstLine="709"/>
        <w:jc w:val="both"/>
        <w:rPr>
          <w:iCs/>
        </w:rPr>
      </w:pPr>
      <w:r w:rsidRPr="007F5330">
        <w:rPr>
          <w:iCs/>
        </w:rPr>
        <w:t>3) дополнить ПВТР пунктами 36</w:t>
      </w:r>
      <w:r w:rsidRPr="007F5330">
        <w:rPr>
          <w:iCs/>
          <w:vertAlign w:val="superscript"/>
        </w:rPr>
        <w:t>1</w:t>
      </w:r>
      <w:r w:rsidRPr="007F5330">
        <w:rPr>
          <w:iCs/>
        </w:rPr>
        <w:t xml:space="preserve"> и 36</w:t>
      </w:r>
      <w:r w:rsidRPr="007F5330">
        <w:rPr>
          <w:iCs/>
          <w:vertAlign w:val="superscript"/>
        </w:rPr>
        <w:t>2</w:t>
      </w:r>
      <w:r w:rsidRPr="007F5330">
        <w:rPr>
          <w:iCs/>
        </w:rPr>
        <w:t xml:space="preserve"> следующего содержания:</w:t>
      </w:r>
    </w:p>
    <w:p w:rsidR="007F5330" w:rsidRPr="007F5330" w:rsidRDefault="007F5330" w:rsidP="007F5330">
      <w:pPr>
        <w:autoSpaceDE w:val="0"/>
        <w:autoSpaceDN w:val="0"/>
        <w:adjustRightInd w:val="0"/>
        <w:ind w:firstLine="709"/>
        <w:jc w:val="both"/>
        <w:rPr>
          <w:iCs/>
        </w:rPr>
      </w:pPr>
      <w:r w:rsidRPr="007F5330">
        <w:rPr>
          <w:iCs/>
        </w:rPr>
        <w:t>«36</w:t>
      </w:r>
      <w:r w:rsidRPr="007F5330">
        <w:rPr>
          <w:iCs/>
          <w:vertAlign w:val="superscript"/>
        </w:rPr>
        <w:t>1</w:t>
      </w:r>
      <w:r w:rsidRPr="007F5330">
        <w:rPr>
          <w:iCs/>
        </w:rPr>
        <w:t xml:space="preserve">. Работодатель имеет право в порядке, установленном Трудовым кодексом Российской Федерации, привлекать муниципальных служащих и работников к работе за пределами продолжительности рабочего (служебного) времени, установленной для муниципальных служащих и работников: </w:t>
      </w:r>
    </w:p>
    <w:p w:rsidR="007F5330" w:rsidRPr="007F5330" w:rsidRDefault="007F5330" w:rsidP="007F5330">
      <w:pPr>
        <w:autoSpaceDE w:val="0"/>
        <w:autoSpaceDN w:val="0"/>
        <w:adjustRightInd w:val="0"/>
        <w:ind w:firstLine="709"/>
        <w:jc w:val="both"/>
        <w:rPr>
          <w:iCs/>
        </w:rPr>
      </w:pPr>
      <w:r w:rsidRPr="007F5330">
        <w:rPr>
          <w:iCs/>
        </w:rPr>
        <w:t>- для сверхурочной работы;</w:t>
      </w:r>
    </w:p>
    <w:p w:rsidR="007F5330" w:rsidRPr="007F5330" w:rsidRDefault="007F5330" w:rsidP="007F5330">
      <w:pPr>
        <w:autoSpaceDE w:val="0"/>
        <w:autoSpaceDN w:val="0"/>
        <w:adjustRightInd w:val="0"/>
        <w:ind w:firstLine="709"/>
        <w:jc w:val="both"/>
        <w:rPr>
          <w:iCs/>
        </w:rPr>
      </w:pPr>
      <w:r w:rsidRPr="007F5330">
        <w:rPr>
          <w:iCs/>
        </w:rPr>
        <w:t>- если муниципальный служащий и работник работают на условиях ненормированного служебного (рабочего) дня.</w:t>
      </w:r>
    </w:p>
    <w:p w:rsidR="007F5330" w:rsidRPr="007F5330" w:rsidRDefault="007F5330" w:rsidP="007F5330">
      <w:pPr>
        <w:autoSpaceDE w:val="0"/>
        <w:autoSpaceDN w:val="0"/>
        <w:adjustRightInd w:val="0"/>
        <w:ind w:firstLine="709"/>
        <w:jc w:val="both"/>
        <w:rPr>
          <w:iCs/>
        </w:rPr>
      </w:pPr>
      <w:r w:rsidRPr="007F5330">
        <w:rPr>
          <w:iCs/>
        </w:rPr>
        <w:t xml:space="preserve">Привлечение муниципальных служащих и работников к сверхурочной работе осуществляется работодателем с письменного согласия муниципального служащего и работника в соответствии с  Трудовым кодексом Российской Федерации. </w:t>
      </w:r>
    </w:p>
    <w:p w:rsidR="007F5330" w:rsidRPr="007F5330" w:rsidRDefault="007F5330" w:rsidP="007F5330">
      <w:pPr>
        <w:autoSpaceDE w:val="0"/>
        <w:autoSpaceDN w:val="0"/>
        <w:adjustRightInd w:val="0"/>
        <w:ind w:firstLine="709"/>
        <w:jc w:val="both"/>
        <w:rPr>
          <w:iCs/>
        </w:rPr>
      </w:pPr>
      <w:r w:rsidRPr="007F5330">
        <w:rPr>
          <w:iCs/>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Трудовым кодексом Российской Федерации и иными федеральными законами. Привлечение к сверхурочной работе инвалидов, женщин, имеющих детей в возрасте до </w:t>
      </w:r>
      <w:r w:rsidRPr="007F5330">
        <w:rPr>
          <w:iCs/>
        </w:rPr>
        <w:lastRenderedPageBreak/>
        <w:t>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rsidR="007F5330" w:rsidRPr="007F5330" w:rsidRDefault="007F5330" w:rsidP="007F5330">
      <w:pPr>
        <w:autoSpaceDE w:val="0"/>
        <w:autoSpaceDN w:val="0"/>
        <w:adjustRightInd w:val="0"/>
        <w:ind w:firstLine="709"/>
        <w:jc w:val="both"/>
        <w:rPr>
          <w:iCs/>
        </w:rPr>
      </w:pPr>
      <w:r w:rsidRPr="007F5330">
        <w:rPr>
          <w:iCs/>
        </w:rPr>
        <w:t>Продолжительность сверхурочной работы для муниципальных служащих и работников устанавливается статьей 99 Трудового кодекса Российской Федерации. Работодатель обеспечивает точный учет продолжительности сверхурочной работы каждого муниципального служащего и работника.</w:t>
      </w:r>
    </w:p>
    <w:p w:rsidR="007F5330" w:rsidRPr="007F5330" w:rsidRDefault="007F5330" w:rsidP="007F5330">
      <w:pPr>
        <w:autoSpaceDE w:val="0"/>
        <w:autoSpaceDN w:val="0"/>
        <w:adjustRightInd w:val="0"/>
        <w:ind w:firstLine="709"/>
        <w:jc w:val="both"/>
        <w:rPr>
          <w:iCs/>
        </w:rPr>
      </w:pPr>
      <w:r w:rsidRPr="007F5330">
        <w:rPr>
          <w:iCs/>
        </w:rPr>
        <w:t>Сверхурочная работа оплачивается в порядке, установленном статьей 152 Трудового кодекса Российской Федерации.</w:t>
      </w:r>
    </w:p>
    <w:p w:rsidR="007F5330" w:rsidRPr="007F5330" w:rsidRDefault="007F5330" w:rsidP="007F5330">
      <w:pPr>
        <w:autoSpaceDE w:val="0"/>
        <w:autoSpaceDN w:val="0"/>
        <w:adjustRightInd w:val="0"/>
        <w:ind w:firstLine="709"/>
        <w:jc w:val="both"/>
        <w:rPr>
          <w:iCs/>
        </w:rPr>
      </w:pPr>
      <w:r w:rsidRPr="007F5330">
        <w:rPr>
          <w:iCs/>
        </w:rPr>
        <w:t>36</w:t>
      </w:r>
      <w:r w:rsidRPr="007F5330">
        <w:rPr>
          <w:iCs/>
          <w:vertAlign w:val="superscript"/>
        </w:rPr>
        <w:t>2</w:t>
      </w:r>
      <w:r w:rsidRPr="007F5330">
        <w:rPr>
          <w:iCs/>
        </w:rPr>
        <w:t xml:space="preserve">. Муниципальные служащие и работники могут привлекаться к работе в выходные и нерабочие праздничные дни в случаях, предусмотренных Трудовым кодексом Российской Федерации. </w:t>
      </w:r>
    </w:p>
    <w:p w:rsidR="007F5330" w:rsidRPr="007F5330" w:rsidRDefault="007F5330" w:rsidP="007F5330">
      <w:pPr>
        <w:autoSpaceDE w:val="0"/>
        <w:autoSpaceDN w:val="0"/>
        <w:adjustRightInd w:val="0"/>
        <w:ind w:firstLine="709"/>
        <w:jc w:val="both"/>
        <w:rPr>
          <w:iCs/>
        </w:rPr>
      </w:pPr>
      <w:r w:rsidRPr="007F5330">
        <w:rPr>
          <w:iCs/>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Привлечение муниципальных служащих и работников к работе в выходные и нерабочие праздничные дни производится по письменному распоряжению работодателя.</w:t>
      </w:r>
    </w:p>
    <w:p w:rsidR="007F5330" w:rsidRPr="007F5330" w:rsidRDefault="007F5330" w:rsidP="007F5330">
      <w:pPr>
        <w:autoSpaceDE w:val="0"/>
        <w:autoSpaceDN w:val="0"/>
        <w:adjustRightInd w:val="0"/>
        <w:ind w:firstLine="709"/>
        <w:jc w:val="both"/>
        <w:rPr>
          <w:iCs/>
        </w:rPr>
      </w:pPr>
      <w:r w:rsidRPr="007F5330">
        <w:rPr>
          <w:iCs/>
        </w:rPr>
        <w:t>Работа в выходной или нерабочий праздничный день оплачивается в порядке, установленном статьей 153 Трудового кодекса Российской Федерации.»;</w:t>
      </w:r>
    </w:p>
    <w:p w:rsidR="007F5330" w:rsidRPr="007F5330" w:rsidRDefault="007F5330" w:rsidP="007F5330">
      <w:pPr>
        <w:autoSpaceDE w:val="0"/>
        <w:autoSpaceDN w:val="0"/>
        <w:adjustRightInd w:val="0"/>
        <w:ind w:firstLine="709"/>
        <w:jc w:val="both"/>
        <w:rPr>
          <w:iCs/>
        </w:rPr>
      </w:pPr>
      <w:r w:rsidRPr="007F5330">
        <w:rPr>
          <w:iCs/>
        </w:rPr>
        <w:t>4) пункт 47 ПВТР дополнить абзацами вторым, третьим и четвертым следующего содержания:</w:t>
      </w:r>
    </w:p>
    <w:p w:rsidR="007F5330" w:rsidRPr="007F5330" w:rsidRDefault="007F5330" w:rsidP="007F5330">
      <w:pPr>
        <w:autoSpaceDE w:val="0"/>
        <w:autoSpaceDN w:val="0"/>
        <w:adjustRightInd w:val="0"/>
        <w:ind w:firstLine="709"/>
        <w:jc w:val="both"/>
        <w:rPr>
          <w:iCs/>
        </w:rPr>
      </w:pPr>
      <w:r w:rsidRPr="007F5330">
        <w:rPr>
          <w:iCs/>
        </w:rPr>
        <w:t>«Отзыв из отпуска работника, занятого на работах с вредными и (или) опасными условиями труда, не допускается, за исключением случаев предотвращения катастрофы, производственной аварии либо устранения последствий катастрофы, производственной аварии или стихийного бедствия, требующих непосредственного привлечения указанного работника исходя из возложенной на него трудовой функции. При этом часы работы на выполнение отозванным из отпуска работником своих трудовых обязанностей в отношении случаев, послуживших причиной его отзыва из отпуска, оплачиваются не менее чем в двойном размере. Порядок отзыва указанного работника из отпуска устанавливается коллективным договором, соглашениями, локальными нормативными актами, трудовым договором.</w:t>
      </w:r>
    </w:p>
    <w:p w:rsidR="007F5330" w:rsidRPr="007F5330" w:rsidRDefault="007F5330" w:rsidP="007F5330">
      <w:pPr>
        <w:autoSpaceDE w:val="0"/>
        <w:autoSpaceDN w:val="0"/>
        <w:adjustRightInd w:val="0"/>
        <w:ind w:firstLine="709"/>
        <w:jc w:val="both"/>
        <w:rPr>
          <w:iCs/>
        </w:rPr>
      </w:pPr>
      <w:r w:rsidRPr="007F5330">
        <w:rPr>
          <w:iCs/>
        </w:rPr>
        <w:t>Часть отпуска, не использованная работником в связи с его отзывом из отпуска в случаях, предусмотренных абзацем вторым настоящего пункта,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7F5330" w:rsidRPr="007F5330" w:rsidRDefault="007F5330" w:rsidP="007F5330">
      <w:pPr>
        <w:autoSpaceDE w:val="0"/>
        <w:autoSpaceDN w:val="0"/>
        <w:adjustRightInd w:val="0"/>
        <w:ind w:firstLine="709"/>
        <w:jc w:val="both"/>
        <w:rPr>
          <w:iCs/>
        </w:rPr>
      </w:pPr>
      <w:r w:rsidRPr="007F5330">
        <w:rPr>
          <w:iCs/>
        </w:rPr>
        <w:t>Не допускается отзыв из отпуска муниципальных служащих и работников в возрасте до восемнадцати лет и беременных женщин.».</w:t>
      </w:r>
    </w:p>
    <w:p w:rsidR="007F5330" w:rsidRPr="007F5330" w:rsidRDefault="007F5330" w:rsidP="007F5330">
      <w:pPr>
        <w:autoSpaceDE w:val="0"/>
        <w:autoSpaceDN w:val="0"/>
        <w:adjustRightInd w:val="0"/>
        <w:jc w:val="both"/>
        <w:rPr>
          <w:iCs/>
        </w:rPr>
      </w:pPr>
      <w:r w:rsidRPr="007F5330">
        <w:rPr>
          <w:iCs/>
        </w:rPr>
        <w:t xml:space="preserve">   </w:t>
      </w:r>
      <w:r>
        <w:rPr>
          <w:iCs/>
        </w:rPr>
        <w:t xml:space="preserve">       </w:t>
      </w:r>
      <w:r w:rsidRPr="007F5330">
        <w:rPr>
          <w:iCs/>
        </w:rPr>
        <w:t xml:space="preserve"> 2. Настоящее распоряжение</w:t>
      </w:r>
      <w:r w:rsidRPr="007F5330">
        <w:rPr>
          <w:i/>
          <w:iCs/>
        </w:rPr>
        <w:t xml:space="preserve"> </w:t>
      </w:r>
      <w:r w:rsidRPr="007F5330">
        <w:rPr>
          <w:iCs/>
        </w:rPr>
        <w:t xml:space="preserve">вступает в силу </w:t>
      </w:r>
      <w:r>
        <w:rPr>
          <w:iCs/>
        </w:rPr>
        <w:t>с 1 сентября 2026 года</w:t>
      </w:r>
      <w:r w:rsidRPr="007F5330">
        <w:rPr>
          <w:iCs/>
        </w:rPr>
        <w:t>.</w:t>
      </w:r>
    </w:p>
    <w:p w:rsidR="007F5330" w:rsidRPr="007F5330" w:rsidRDefault="007F5330" w:rsidP="007F5330">
      <w:pPr>
        <w:autoSpaceDE w:val="0"/>
        <w:autoSpaceDN w:val="0"/>
        <w:adjustRightInd w:val="0"/>
        <w:jc w:val="both"/>
        <w:rPr>
          <w:iCs/>
        </w:rPr>
      </w:pPr>
      <w:r>
        <w:rPr>
          <w:iCs/>
        </w:rPr>
        <w:t xml:space="preserve">        </w:t>
      </w:r>
      <w:r w:rsidRPr="007F5330">
        <w:rPr>
          <w:iCs/>
        </w:rPr>
        <w:t xml:space="preserve">   3. Контроль за исполнением настоящего распоряжения возложить на </w:t>
      </w:r>
      <w:r w:rsidRPr="007F5330">
        <w:t xml:space="preserve">Главу администрации </w:t>
      </w:r>
      <w:proofErr w:type="spellStart"/>
      <w:r w:rsidRPr="007F5330">
        <w:t>Плещеевского</w:t>
      </w:r>
      <w:proofErr w:type="spellEnd"/>
      <w:r w:rsidRPr="007F5330">
        <w:t xml:space="preserve"> сельсовета </w:t>
      </w:r>
      <w:proofErr w:type="spellStart"/>
      <w:r w:rsidRPr="007F5330">
        <w:t>Колышлейского</w:t>
      </w:r>
      <w:proofErr w:type="spellEnd"/>
      <w:r w:rsidRPr="007F5330">
        <w:t xml:space="preserve"> района Пензенской области</w:t>
      </w:r>
      <w:r w:rsidRPr="007F5330">
        <w:rPr>
          <w:iCs/>
        </w:rPr>
        <w:t>.</w:t>
      </w:r>
    </w:p>
    <w:p w:rsidR="007F5330" w:rsidRPr="007F5330" w:rsidRDefault="007F5330" w:rsidP="007F5330">
      <w:pPr>
        <w:autoSpaceDE w:val="0"/>
        <w:autoSpaceDN w:val="0"/>
        <w:adjustRightInd w:val="0"/>
        <w:ind w:firstLine="709"/>
        <w:jc w:val="both"/>
        <w:rPr>
          <w:iCs/>
        </w:rPr>
      </w:pPr>
    </w:p>
    <w:p w:rsidR="007F5330" w:rsidRPr="007F5330" w:rsidRDefault="007F5330" w:rsidP="007F5330">
      <w:pPr>
        <w:autoSpaceDE w:val="0"/>
        <w:autoSpaceDN w:val="0"/>
        <w:adjustRightInd w:val="0"/>
        <w:ind w:firstLine="709"/>
        <w:jc w:val="both"/>
        <w:rPr>
          <w:iCs/>
        </w:rPr>
      </w:pPr>
    </w:p>
    <w:p w:rsidR="007F5330" w:rsidRPr="007F5330" w:rsidRDefault="007F5330" w:rsidP="007F5330">
      <w:pPr>
        <w:autoSpaceDE w:val="0"/>
        <w:autoSpaceDN w:val="0"/>
        <w:adjustRightInd w:val="0"/>
        <w:ind w:firstLine="709"/>
        <w:jc w:val="both"/>
        <w:rPr>
          <w:iCs/>
        </w:rPr>
      </w:pPr>
      <w:r w:rsidRPr="007F5330">
        <w:rPr>
          <w:iCs/>
        </w:rPr>
        <w:t>Глава администрации:                                                                      Е.А.Караваева</w:t>
      </w:r>
    </w:p>
    <w:p w:rsidR="008532AF" w:rsidRPr="007F5330" w:rsidRDefault="008532AF"/>
    <w:sectPr w:rsidR="008532AF" w:rsidRPr="007F5330" w:rsidSect="007F5330">
      <w:pgSz w:w="11906" w:h="16838"/>
      <w:pgMar w:top="567"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7F5330"/>
    <w:rsid w:val="0008545F"/>
    <w:rsid w:val="001B0290"/>
    <w:rsid w:val="002775BD"/>
    <w:rsid w:val="002F70AD"/>
    <w:rsid w:val="005A39CC"/>
    <w:rsid w:val="00640B8D"/>
    <w:rsid w:val="006469D0"/>
    <w:rsid w:val="006C1159"/>
    <w:rsid w:val="007F5330"/>
    <w:rsid w:val="008532AF"/>
    <w:rsid w:val="008A4383"/>
    <w:rsid w:val="00911594"/>
    <w:rsid w:val="00993C4B"/>
    <w:rsid w:val="00D27054"/>
    <w:rsid w:val="00E61C40"/>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330"/>
    <w:pPr>
      <w:spacing w:after="0" w:line="240" w:lineRule="auto"/>
    </w:pPr>
    <w:rPr>
      <w:rFonts w:ascii="Times New Roman" w:eastAsia="Times New Roman" w:hAnsi="Times New Roman" w:cs="Times New Roman"/>
      <w:sz w:val="24"/>
      <w:szCs w:val="24"/>
      <w:lang w:eastAsia="ru-RU"/>
    </w:rPr>
  </w:style>
  <w:style w:type="paragraph" w:styleId="3">
    <w:name w:val="heading 3"/>
    <w:aliases w:val="Знак3,Знак3 Знак"/>
    <w:basedOn w:val="a"/>
    <w:next w:val="a"/>
    <w:link w:val="30"/>
    <w:uiPriority w:val="99"/>
    <w:qFormat/>
    <w:rsid w:val="007F5330"/>
    <w:pPr>
      <w:keepNext/>
      <w:jc w:val="center"/>
      <w:outlineLvl w:val="2"/>
    </w:pPr>
    <w:rPr>
      <w:b/>
      <w:sz w:val="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Знак3 Знак1,Знак3 Знак Знак"/>
    <w:basedOn w:val="a0"/>
    <w:link w:val="3"/>
    <w:uiPriority w:val="99"/>
    <w:rsid w:val="007F5330"/>
    <w:rPr>
      <w:rFonts w:ascii="Times New Roman" w:eastAsia="Times New Roman" w:hAnsi="Times New Roman" w:cs="Times New Roman"/>
      <w:b/>
      <w:sz w:val="40"/>
      <w:szCs w:val="20"/>
      <w:lang w:eastAsia="ru-RU"/>
    </w:rPr>
  </w:style>
  <w:style w:type="character" w:styleId="a3">
    <w:name w:val="Strong"/>
    <w:basedOn w:val="a0"/>
    <w:qFormat/>
    <w:rsid w:val="007F533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945</Words>
  <Characters>5393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2026-07-16T06:30:00Z</cp:lastPrinted>
  <dcterms:created xsi:type="dcterms:W3CDTF">2026-07-16T06:14:00Z</dcterms:created>
  <dcterms:modified xsi:type="dcterms:W3CDTF">2026-07-16T09:49:00Z</dcterms:modified>
</cp:coreProperties>
</file>